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采购需求</w:t>
      </w:r>
    </w:p>
    <w:p>
      <w:pPr>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0"/>
          <w:szCs w:val="30"/>
        </w:rPr>
        <w:t>一、商务要求</w:t>
      </w:r>
      <w:r>
        <w:rPr>
          <w:rFonts w:hint="eastAsia" w:ascii="宋体" w:hAnsi="宋体" w:eastAsia="宋体" w:cs="宋体"/>
          <w:b/>
          <w:bCs/>
          <w:color w:val="000000"/>
          <w:sz w:val="32"/>
          <w:szCs w:val="32"/>
        </w:rPr>
        <w:t xml:space="preserve"> </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w:t>
      </w:r>
      <w:r>
        <w:rPr>
          <w:rFonts w:hint="eastAsia" w:ascii="宋体" w:hAnsi="宋体" w:cs="宋体"/>
          <w:b/>
          <w:bCs/>
          <w:color w:val="000000"/>
          <w:sz w:val="24"/>
          <w:lang w:val="en-US" w:eastAsia="zh-CN"/>
        </w:rPr>
        <w:t>服务</w:t>
      </w:r>
      <w:r>
        <w:rPr>
          <w:rFonts w:hint="eastAsia" w:ascii="宋体" w:hAnsi="宋体" w:eastAsia="宋体" w:cs="宋体"/>
          <w:b/>
          <w:bCs/>
          <w:color w:val="000000"/>
          <w:sz w:val="24"/>
        </w:rPr>
        <w:t>提供时间及地点</w:t>
      </w:r>
    </w:p>
    <w:p>
      <w:pPr>
        <w:spacing w:line="360" w:lineRule="auto"/>
        <w:rPr>
          <w:rFonts w:hint="default"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服务</w:t>
      </w:r>
      <w:r>
        <w:rPr>
          <w:rFonts w:hint="eastAsia" w:ascii="宋体" w:hAnsi="宋体" w:eastAsia="宋体" w:cs="宋体"/>
          <w:color w:val="000000"/>
          <w:sz w:val="24"/>
        </w:rPr>
        <w:t>时</w:t>
      </w:r>
      <w:r>
        <w:rPr>
          <w:rFonts w:hint="eastAsia" w:ascii="宋体" w:hAnsi="宋体" w:eastAsia="宋体" w:cs="宋体"/>
          <w:color w:val="000000"/>
          <w:sz w:val="24"/>
          <w:lang w:val="en-US" w:eastAsia="zh-CN"/>
        </w:rPr>
        <w:t>间：</w:t>
      </w:r>
      <w:r>
        <w:rPr>
          <w:rFonts w:hint="eastAsia" w:ascii="宋体" w:hAnsi="宋体" w:cs="宋体"/>
          <w:color w:val="000000"/>
          <w:sz w:val="24"/>
          <w:lang w:val="en-US" w:eastAsia="zh-CN"/>
        </w:rPr>
        <w:t>合同签订后1年内</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标的提供地点：哈尔滨理工大学</w:t>
      </w:r>
      <w:r>
        <w:rPr>
          <w:rFonts w:hint="eastAsia" w:ascii="宋体" w:hAnsi="宋体" w:cs="宋体"/>
          <w:color w:val="000000"/>
          <w:sz w:val="24"/>
          <w:lang w:val="en-US" w:eastAsia="zh-CN"/>
        </w:rPr>
        <w:t>荣成学院</w:t>
      </w:r>
      <w:r>
        <w:rPr>
          <w:rFonts w:hint="eastAsia" w:ascii="宋体" w:hAnsi="宋体" w:eastAsia="宋体" w:cs="宋体"/>
          <w:color w:val="000000"/>
          <w:sz w:val="24"/>
          <w:lang w:val="en-US" w:eastAsia="zh-CN"/>
        </w:rPr>
        <w:t>内指定地点</w:t>
      </w:r>
      <w:r>
        <w:rPr>
          <w:rFonts w:hint="eastAsia" w:ascii="宋体" w:hAnsi="宋体" w:cs="宋体"/>
          <w:color w:val="000000"/>
          <w:sz w:val="24"/>
          <w:lang w:val="en-US" w:eastAsia="zh-CN"/>
        </w:rPr>
        <w:t>（山东省荣成市学院路2006号）</w:t>
      </w:r>
      <w:r>
        <w:rPr>
          <w:rFonts w:hint="eastAsia" w:ascii="宋体" w:hAnsi="宋体" w:eastAsia="宋体" w:cs="宋体"/>
          <w:color w:val="000000"/>
          <w:sz w:val="24"/>
          <w:lang w:val="en-US" w:eastAsia="zh-CN"/>
        </w:rPr>
        <w:t xml:space="preserve">。              </w:t>
      </w:r>
    </w:p>
    <w:p>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 支付期次设置：</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ab/>
      </w:r>
      <w:r>
        <w:rPr>
          <w:rFonts w:hint="eastAsia" w:ascii="宋体" w:hAnsi="宋体" w:eastAsia="宋体" w:cs="宋体"/>
          <w:color w:val="000000"/>
          <w:sz w:val="24"/>
          <w:lang w:val="en-US" w:eastAsia="zh-CN"/>
        </w:rPr>
        <w:t>支付期次:</w:t>
      </w:r>
      <w:r>
        <w:rPr>
          <w:rFonts w:hint="eastAsia" w:ascii="宋体" w:hAnsi="宋体" w:cs="宋体"/>
          <w:color w:val="000000"/>
          <w:sz w:val="24"/>
          <w:lang w:val="en-US" w:eastAsia="zh-CN"/>
        </w:rPr>
        <w:t xml:space="preserve"> </w:t>
      </w:r>
      <w:bookmarkStart w:id="0" w:name="_GoBack"/>
      <w:bookmarkEnd w:id="0"/>
      <w:r>
        <w:rPr>
          <w:rFonts w:hint="eastAsia" w:ascii="宋体" w:hAnsi="宋体" w:cs="宋体"/>
          <w:color w:val="000000"/>
          <w:sz w:val="24"/>
          <w:lang w:val="en-US" w:eastAsia="zh-CN"/>
        </w:rPr>
        <w:t>服务完毕</w:t>
      </w:r>
      <w:r>
        <w:rPr>
          <w:rFonts w:ascii="宋体" w:hAnsi="宋体" w:eastAsia="宋体" w:cs="宋体"/>
          <w:sz w:val="24"/>
          <w:szCs w:val="24"/>
        </w:rPr>
        <w:t>且验收合格后，一次付清</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lang w:val="en-US" w:eastAsia="zh-CN"/>
        </w:rPr>
        <w:t>支付比例：</w:t>
      </w:r>
      <w:r>
        <w:rPr>
          <w:rFonts w:hint="eastAsia" w:ascii="宋体" w:hAnsi="宋体" w:cs="宋体"/>
          <w:color w:val="000000"/>
          <w:sz w:val="24"/>
          <w:lang w:val="en-US" w:eastAsia="zh-CN"/>
        </w:rPr>
        <w:t>服务完毕</w:t>
      </w:r>
      <w:r>
        <w:rPr>
          <w:rFonts w:ascii="宋体" w:hAnsi="宋体" w:eastAsia="宋体" w:cs="宋体"/>
          <w:sz w:val="24"/>
          <w:szCs w:val="24"/>
        </w:rPr>
        <w:t>且验收合格后，一次付清</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p>
    <w:p>
      <w:pPr>
        <w:spacing w:line="360" w:lineRule="auto"/>
        <w:ind w:firstLine="420" w:firstLineChars="0"/>
        <w:rPr>
          <w:rFonts w:hint="eastAsia" w:ascii="宋体" w:hAnsi="宋体" w:eastAsia="宋体" w:cs="宋体"/>
          <w:color w:val="000000"/>
          <w:sz w:val="24"/>
        </w:rPr>
      </w:pPr>
      <w:r>
        <w:rPr>
          <w:rFonts w:hint="eastAsia" w:ascii="宋体" w:hAnsi="宋体" w:eastAsia="宋体" w:cs="宋体"/>
          <w:color w:val="000000"/>
          <w:sz w:val="24"/>
        </w:rPr>
        <w:t>支付说明</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成交供应商按要求提供发票。</w:t>
      </w:r>
      <w:r>
        <w:rPr>
          <w:rFonts w:hint="eastAsia" w:ascii="宋体" w:hAnsi="宋体" w:eastAsia="宋体" w:cs="宋体"/>
          <w:color w:val="000000"/>
          <w:sz w:val="24"/>
        </w:rPr>
        <w:t xml:space="preserve">         </w:t>
      </w:r>
    </w:p>
    <w:p>
      <w:pPr>
        <w:numPr>
          <w:ilvl w:val="0"/>
          <w:numId w:val="1"/>
        </w:num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验收要求设置</w:t>
      </w:r>
    </w:p>
    <w:p>
      <w:pPr>
        <w:spacing w:line="360" w:lineRule="auto"/>
        <w:ind w:firstLine="420" w:firstLineChars="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验收批次</w:t>
      </w:r>
    </w:p>
    <w:p>
      <w:pPr>
        <w:spacing w:line="360" w:lineRule="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1</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成交供应商在安装交货及验收活动中必须遵守采购人的有关规定。</w:t>
      </w:r>
    </w:p>
    <w:p>
      <w:pPr>
        <w:spacing w:line="360" w:lineRule="auto"/>
        <w:ind w:firstLine="420" w:firstLineChars="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2</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成交供应商负责本次采购产品的运抵采购人指定的交货地点后由采购人严格按照</w:t>
      </w:r>
      <w:r>
        <w:rPr>
          <w:rFonts w:hint="eastAsia" w:ascii="宋体" w:hAnsi="宋体" w:cs="宋体"/>
          <w:color w:val="000000"/>
          <w:sz w:val="24"/>
          <w:lang w:val="en-US" w:eastAsia="zh-CN"/>
        </w:rPr>
        <w:t>询价</w:t>
      </w:r>
      <w:r>
        <w:rPr>
          <w:rFonts w:hint="eastAsia" w:ascii="宋体" w:hAnsi="宋体" w:eastAsia="宋体" w:cs="宋体"/>
          <w:color w:val="000000"/>
          <w:sz w:val="24"/>
          <w:lang w:val="en-US" w:eastAsia="zh-CN"/>
        </w:rPr>
        <w:t>采购文件、响应文件及答疑记录进行验收。</w:t>
      </w:r>
    </w:p>
    <w:p>
      <w:pPr>
        <w:spacing w:line="360" w:lineRule="auto"/>
        <w:ind w:firstLine="420" w:firstLineChars="0"/>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验收要求 </w:t>
      </w:r>
    </w:p>
    <w:p>
      <w:pPr>
        <w:spacing w:line="360" w:lineRule="auto"/>
        <w:ind w:firstLine="420" w:firstLineChars="0"/>
        <w:rPr>
          <w:rFonts w:hint="eastAsia" w:ascii="宋体" w:hAnsi="宋体" w:eastAsia="宋体" w:cs="宋体"/>
          <w:color w:val="000000"/>
          <w:sz w:val="24"/>
        </w:rPr>
      </w:pP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最终验收：由采购人尽快组织相关人员依照相关标准、规范、要求、合同及有关附件要求进行验收。</w:t>
      </w:r>
      <w:r>
        <w:rPr>
          <w:rFonts w:hint="eastAsia" w:ascii="宋体" w:hAnsi="宋体" w:eastAsia="宋体" w:cs="宋体"/>
          <w:color w:val="000000"/>
          <w:sz w:val="24"/>
        </w:rPr>
        <w:t xml:space="preserve">          </w:t>
      </w:r>
    </w:p>
    <w:p>
      <w:pPr>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30"/>
          <w:szCs w:val="30"/>
        </w:rPr>
        <w:t>二、服务要求</w:t>
      </w:r>
    </w:p>
    <w:p>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ab/>
      </w:r>
      <w:r>
        <w:rPr>
          <w:rFonts w:hint="eastAsia" w:ascii="宋体" w:hAnsi="宋体" w:cs="宋体"/>
          <w:sz w:val="24"/>
          <w:szCs w:val="24"/>
          <w:lang w:val="en-US" w:eastAsia="zh-CN"/>
        </w:rPr>
        <w:t>（1）</w:t>
      </w:r>
      <w:r>
        <w:rPr>
          <w:rFonts w:hint="eastAsia" w:ascii="宋体" w:hAnsi="宋体" w:cs="宋体"/>
          <w:color w:val="000000" w:themeColor="text1"/>
          <w:sz w:val="24"/>
          <w:szCs w:val="24"/>
          <w:lang w:val="en-US" w:eastAsia="zh-CN"/>
          <w14:textFill>
            <w14:solidFill>
              <w14:schemeClr w14:val="tx1"/>
            </w14:solidFill>
          </w14:textFill>
        </w:rPr>
        <w:t>供应商应按谈判文件、投标（响应）文件及在响应过程中做出的书面说明或承诺提供及时、快速、优质的售后服务。</w:t>
      </w:r>
    </w:p>
    <w:p>
      <w:pPr>
        <w:numPr>
          <w:ilvl w:val="0"/>
          <w:numId w:val="0"/>
        </w:num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ascii="宋体" w:hAnsi="宋体" w:eastAsia="宋体" w:cs="宋体"/>
          <w:sz w:val="24"/>
          <w:szCs w:val="24"/>
        </w:rPr>
        <w:t>产品</w:t>
      </w:r>
      <w:r>
        <w:rPr>
          <w:rFonts w:hint="eastAsia" w:ascii="宋体" w:hAnsi="宋体" w:cs="宋体"/>
          <w:sz w:val="24"/>
          <w:szCs w:val="24"/>
          <w:lang w:val="en-US" w:eastAsia="zh-CN"/>
        </w:rPr>
        <w:t>出现质量问题的</w:t>
      </w:r>
      <w:r>
        <w:rPr>
          <w:rFonts w:ascii="宋体" w:hAnsi="宋体" w:eastAsia="宋体" w:cs="宋体"/>
          <w:sz w:val="24"/>
          <w:szCs w:val="24"/>
        </w:rPr>
        <w:t>，供货方承诺七个工作日内免费</w:t>
      </w:r>
      <w:r>
        <w:rPr>
          <w:rFonts w:hint="eastAsia" w:ascii="宋体" w:hAnsi="宋体" w:cs="宋体"/>
          <w:sz w:val="24"/>
          <w:szCs w:val="24"/>
          <w:lang w:val="en-US" w:eastAsia="zh-CN"/>
        </w:rPr>
        <w:t>更换</w:t>
      </w:r>
      <w:r>
        <w:rPr>
          <w:rFonts w:ascii="宋体" w:hAnsi="宋体" w:eastAsia="宋体" w:cs="宋体"/>
          <w:sz w:val="24"/>
          <w:szCs w:val="24"/>
        </w:rPr>
        <w:t>。</w:t>
      </w:r>
    </w:p>
    <w:p>
      <w:pPr>
        <w:numPr>
          <w:ilvl w:val="0"/>
          <w:numId w:val="0"/>
        </w:numPr>
        <w:spacing w:line="360" w:lineRule="auto"/>
        <w:rPr>
          <w:rFonts w:hint="eastAsia" w:ascii="宋体" w:hAnsi="宋体" w:cs="宋体"/>
          <w:sz w:val="24"/>
          <w:szCs w:val="24"/>
          <w:lang w:eastAsia="zh-CN"/>
        </w:rPr>
      </w:pPr>
      <w:r>
        <w:rPr>
          <w:rFonts w:hint="eastAsia" w:ascii="宋体" w:hAnsi="宋体" w:cs="宋体"/>
          <w:sz w:val="24"/>
          <w:szCs w:val="24"/>
          <w:lang w:eastAsia="zh-CN"/>
        </w:rPr>
        <w:t>三、</w:t>
      </w:r>
      <w:r>
        <w:rPr>
          <w:rFonts w:hint="eastAsia" w:ascii="宋体" w:hAnsi="宋体" w:eastAsia="宋体" w:cs="宋体"/>
          <w:b/>
          <w:bCs/>
          <w:color w:val="000000"/>
          <w:sz w:val="30"/>
          <w:szCs w:val="30"/>
          <w:lang w:eastAsia="zh-CN"/>
        </w:rPr>
        <w:t>采购标的及技术参数要求</w:t>
      </w:r>
    </w:p>
    <w:tbl>
      <w:tblPr>
        <w:tblStyle w:val="4"/>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43"/>
        <w:gridCol w:w="540"/>
        <w:gridCol w:w="465"/>
        <w:gridCol w:w="765"/>
        <w:gridCol w:w="1125"/>
        <w:gridCol w:w="1425"/>
        <w:gridCol w:w="2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物品或服务名称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预计单价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预计总价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规格/型号/完整技术参数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办公设备维修及升级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60000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60000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详见询价单</w:t>
            </w:r>
          </w:p>
        </w:tc>
      </w:tr>
    </w:tbl>
    <w:p>
      <w:pPr>
        <w:numPr>
          <w:ilvl w:val="0"/>
          <w:numId w:val="0"/>
        </w:numPr>
        <w:spacing w:line="360" w:lineRule="auto"/>
        <w:rPr>
          <w:rFonts w:hint="eastAsia" w:ascii="宋体" w:hAnsi="宋体" w:eastAsia="宋体" w:cs="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F39E8"/>
    <w:multiLevelType w:val="singleLevel"/>
    <w:tmpl w:val="AEEF39E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YzQyZjc3N2FjNTY0MzY4M2IxMmM3ZDM5YmY5MWQifQ=="/>
  </w:docVars>
  <w:rsids>
    <w:rsidRoot w:val="00000000"/>
    <w:rsid w:val="0CA67CE9"/>
    <w:rsid w:val="0FDC2FA6"/>
    <w:rsid w:val="119C1FE9"/>
    <w:rsid w:val="18FF2F1D"/>
    <w:rsid w:val="211C3B46"/>
    <w:rsid w:val="24450BC8"/>
    <w:rsid w:val="25D82D0C"/>
    <w:rsid w:val="27163395"/>
    <w:rsid w:val="276245BC"/>
    <w:rsid w:val="2C9E2F92"/>
    <w:rsid w:val="2F5E5FD5"/>
    <w:rsid w:val="300F445B"/>
    <w:rsid w:val="31AE6525"/>
    <w:rsid w:val="411F7B2A"/>
    <w:rsid w:val="45373923"/>
    <w:rsid w:val="471536B4"/>
    <w:rsid w:val="4B5A548E"/>
    <w:rsid w:val="4C0617B9"/>
    <w:rsid w:val="510D2AA8"/>
    <w:rsid w:val="519A2AA7"/>
    <w:rsid w:val="51E27A91"/>
    <w:rsid w:val="5D0E7784"/>
    <w:rsid w:val="60DA501B"/>
    <w:rsid w:val="637C598C"/>
    <w:rsid w:val="710D6734"/>
    <w:rsid w:val="75A617DF"/>
    <w:rsid w:val="768F34E2"/>
    <w:rsid w:val="76E466FF"/>
    <w:rsid w:val="7B5D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00" w:lineRule="exact"/>
    </w:pPr>
    <w:rPr>
      <w:rFonts w:ascii="宋体" w:hAnsi="宋体"/>
      <w:sz w:val="24"/>
    </w:rPr>
  </w:style>
  <w:style w:type="paragraph" w:styleId="3">
    <w:name w:val="Plain Text"/>
    <w:basedOn w:val="1"/>
    <w:qFormat/>
    <w:uiPriority w:val="0"/>
    <w:rPr>
      <w:rFonts w:ascii="宋体" w:hAnsi="Courier New"/>
      <w:szCs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标准文本"/>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361</Words>
  <Characters>366</Characters>
  <Lines>0</Lines>
  <Paragraphs>0</Paragraphs>
  <TotalTime>1</TotalTime>
  <ScaleCrop>false</ScaleCrop>
  <LinksUpToDate>false</LinksUpToDate>
  <CharactersWithSpaces>424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2022-06-16T01:04:00Z</dcterms:created>
  <dc:creator>xudelong</dc:creator>
  <cp:lastModifiedBy>Administrator</cp:lastModifiedBy>
  <cp:lastPrinted>2022-08-29T00:41:00Z</cp:lastPrinted>
  <dcterms:modified xsi:type="dcterms:W3CDTF">2025-05-07T06:25:57Z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3A5B423ABDB34267B295968E228884E7</vt:lpwstr>
  </property>
</Properties>
</file>